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FAD4F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SULLA INSUSSISTENZA DI CAUSE DI INCONFERIBILITÀ E INCOMPATIBILITÀ AI</w:t>
      </w:r>
    </w:p>
    <w:p w14:paraId="56C87E86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SENSI DELL’ART. 20 DEL D.LGS. 8 APRILE 2013 N. 39</w:t>
      </w:r>
    </w:p>
    <w:p w14:paraId="64AAB7D0" w14:textId="77777777" w:rsidR="00860D54" w:rsidRPr="00860D54" w:rsidRDefault="00860D54" w:rsidP="00860D54">
      <w:pPr>
        <w:jc w:val="center"/>
        <w:rPr>
          <w:b/>
        </w:rPr>
      </w:pPr>
      <w:r w:rsidRPr="00860D54">
        <w:rPr>
          <w:b/>
        </w:rPr>
        <w:t>Dichiarazione sostitutiva dell'atto di notorietà</w:t>
      </w:r>
    </w:p>
    <w:p w14:paraId="045A9E4D" w14:textId="77777777" w:rsidR="00860D54" w:rsidRPr="00767995" w:rsidRDefault="00860D54" w:rsidP="00860D54">
      <w:pPr>
        <w:jc w:val="center"/>
        <w:rPr>
          <w:b/>
        </w:rPr>
      </w:pPr>
      <w:r w:rsidRPr="00767995">
        <w:rPr>
          <w:b/>
        </w:rPr>
        <w:t>(art. 47 D.P.R. 28 dicembre 2000 n. 445)</w:t>
      </w:r>
    </w:p>
    <w:p w14:paraId="2377AD7E" w14:textId="77777777" w:rsidR="00860D54" w:rsidRPr="00767995" w:rsidRDefault="00860D54" w:rsidP="00860D54"/>
    <w:p w14:paraId="4147731F" w14:textId="77777777" w:rsidR="00860D54" w:rsidRPr="00767995" w:rsidRDefault="00860D54" w:rsidP="00860D54"/>
    <w:p w14:paraId="6D183683" w14:textId="77777777" w:rsidR="00BD7B06" w:rsidRDefault="00860D54" w:rsidP="00860D54">
      <w:r>
        <w:t>I</w:t>
      </w:r>
      <w:r w:rsidR="00BD7B06">
        <w:t>o</w:t>
      </w:r>
      <w:r>
        <w:t xml:space="preserve"> sottoscritt</w:t>
      </w:r>
      <w:r w:rsidR="00BD7B06">
        <w:t xml:space="preserve">a Emanuela Barreri nata a Torino (TO), il 13/02/1964, </w:t>
      </w:r>
      <w:r>
        <w:t xml:space="preserve">in qualità di </w:t>
      </w:r>
      <w:r w:rsidR="00BD7B06">
        <w:t>PRESIDENTE DEL CONSIGLIO DI AMMINISTRAZIONE</w:t>
      </w:r>
    </w:p>
    <w:p w14:paraId="3FDD7FAD" w14:textId="5B4D9529" w:rsidR="00860D54" w:rsidRDefault="00860D54" w:rsidP="00860D54">
      <w:r>
        <w:t>Visto il D.Lgs. n. 39/2013, sotto la propria responsabilità, consapevole delle sanzioni previste dal</w:t>
      </w:r>
      <w:r w:rsidR="00767995">
        <w:t xml:space="preserve"> </w:t>
      </w:r>
      <w:r>
        <w:t>comma 5 dell’art. 20 del predetto decreto, nonché dall'art. 76 del D.P.R. 445/2000 in caso di</w:t>
      </w:r>
      <w:r w:rsidR="00767995">
        <w:t xml:space="preserve"> </w:t>
      </w:r>
      <w:r>
        <w:t>dichiarazioni mendaci</w:t>
      </w:r>
    </w:p>
    <w:p w14:paraId="2F77D6F5" w14:textId="77777777" w:rsidR="00860D54" w:rsidRDefault="00860D54" w:rsidP="00860D54">
      <w:pPr>
        <w:jc w:val="center"/>
      </w:pPr>
      <w:r>
        <w:t>DICHIARA</w:t>
      </w:r>
    </w:p>
    <w:p w14:paraId="237E36F1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>l'insussistenza a proprio carico di alcuna delle cause di inconferibilità di cui al D.Lgs. n.39/2013</w:t>
      </w:r>
    </w:p>
    <w:p w14:paraId="3C0E8F65" w14:textId="77777777" w:rsidR="00860D54" w:rsidRDefault="00860D54" w:rsidP="00860D54">
      <w:pPr>
        <w:pStyle w:val="Paragrafoelenco"/>
        <w:numPr>
          <w:ilvl w:val="0"/>
          <w:numId w:val="1"/>
        </w:numPr>
      </w:pPr>
      <w:r>
        <w:t>l'insussistenza nei propri confronti di alcuna delle cause di incompatibilità di cui al D.Lgs. n.39/2013</w:t>
      </w:r>
    </w:p>
    <w:p w14:paraId="352D9523" w14:textId="67C4BD67" w:rsidR="00860D54" w:rsidRDefault="00860D54" w:rsidP="00860D54">
      <w:pPr>
        <w:jc w:val="both"/>
      </w:pPr>
      <w:r>
        <w:t>Si impegna a presentare annualmente una dichiarazione sulla insussistenza delle cause di</w:t>
      </w:r>
      <w:r w:rsidR="00767995">
        <w:t xml:space="preserve"> </w:t>
      </w:r>
      <w:r>
        <w:t>incompatibilità di cui al predetto decreto.</w:t>
      </w:r>
    </w:p>
    <w:p w14:paraId="329433D2" w14:textId="65C6E208" w:rsidR="00860D54" w:rsidRPr="00DD7E0D" w:rsidRDefault="00860D54" w:rsidP="00860D54">
      <w:pPr>
        <w:jc w:val="both"/>
      </w:pPr>
      <w:r>
        <w:t>Ai sensi dell'art. 20, comma 3, D.Lgs n. 39/2013 la presente dichiarazione sarà pubblicata sul sito</w:t>
      </w:r>
      <w:r w:rsidR="00767995">
        <w:t xml:space="preserve"> </w:t>
      </w:r>
      <w:r w:rsidRPr="00DD7E0D">
        <w:t xml:space="preserve">web </w:t>
      </w:r>
      <w:r w:rsidR="00EC5C80" w:rsidRPr="00DD7E0D">
        <w:t>di</w:t>
      </w:r>
      <w:r w:rsidRPr="00DD7E0D">
        <w:t xml:space="preserve"> Environment Park SPA</w:t>
      </w:r>
    </w:p>
    <w:p w14:paraId="7A94CA10" w14:textId="77777777" w:rsidR="00EC5C80" w:rsidRPr="00DD7E0D" w:rsidRDefault="00EC5C80" w:rsidP="00860D54"/>
    <w:p w14:paraId="3918D2A8" w14:textId="4B6FF911" w:rsidR="0063673B" w:rsidRDefault="00EC5C80" w:rsidP="00860D54">
      <w:r>
        <w:t xml:space="preserve">Torino, </w:t>
      </w:r>
      <w:r w:rsidR="00767995">
        <w:t>22/07/2020</w:t>
      </w:r>
    </w:p>
    <w:p w14:paraId="085640D7" w14:textId="77777777" w:rsidR="00BD7B06" w:rsidRPr="00860D54" w:rsidRDefault="00BD7B06" w:rsidP="00BD7B06">
      <w:pPr>
        <w:ind w:left="7080" w:firstLine="708"/>
      </w:pPr>
      <w:r>
        <w:t>Emanuela Barreri</w:t>
      </w:r>
    </w:p>
    <w:sectPr w:rsidR="00BD7B06" w:rsidRPr="00860D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63D55"/>
    <w:multiLevelType w:val="hybridMultilevel"/>
    <w:tmpl w:val="00924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21B03"/>
    <w:multiLevelType w:val="hybridMultilevel"/>
    <w:tmpl w:val="F8129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D54"/>
    <w:rsid w:val="001260A0"/>
    <w:rsid w:val="0063673B"/>
    <w:rsid w:val="00767995"/>
    <w:rsid w:val="00860D54"/>
    <w:rsid w:val="00BD7B06"/>
    <w:rsid w:val="00DD7E0D"/>
    <w:rsid w:val="00E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2A5D"/>
  <w15:chartTrackingRefBased/>
  <w15:docId w15:val="{DFE32B5E-B38E-4180-BAA7-E167FEE5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60D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6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60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Longo</dc:creator>
  <cp:keywords/>
  <dc:description/>
  <cp:lastModifiedBy>Davide Longo</cp:lastModifiedBy>
  <cp:revision>6</cp:revision>
  <cp:lastPrinted>2017-02-28T10:37:00Z</cp:lastPrinted>
  <dcterms:created xsi:type="dcterms:W3CDTF">2017-02-24T11:39:00Z</dcterms:created>
  <dcterms:modified xsi:type="dcterms:W3CDTF">2020-07-21T09:12:00Z</dcterms:modified>
</cp:coreProperties>
</file>